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b w:val="1"/>
          <w:rtl w:val="0"/>
        </w:rPr>
        <w:t xml:space="preserve">Mid-Sized Home with Swimming Pool </w:t>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b w:val="1"/>
          <w:rtl w:val="0"/>
        </w:rPr>
        <w:t xml:space="preserve">Online:</w:t>
      </w:r>
      <w:r w:rsidDel="00000000" w:rsidR="00000000" w:rsidRPr="00000000">
        <w:rPr>
          <w:rtl w:val="0"/>
        </w:rPr>
        <w:t xml:space="preserve"> </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RELAX THE DAY AWAY </w:t>
      </w:r>
    </w:p>
    <w:p w:rsidR="00000000" w:rsidDel="00000000" w:rsidP="00000000" w:rsidRDefault="00000000" w:rsidRPr="00000000" w14:paraId="00000006">
      <w:pPr>
        <w:spacing w:line="276" w:lineRule="auto"/>
        <w:rPr/>
      </w:pPr>
      <w:r w:rsidDel="00000000" w:rsidR="00000000" w:rsidRPr="00000000">
        <w:rPr>
          <w:b w:val="1"/>
          <w:rtl w:val="0"/>
        </w:rPr>
        <w:t xml:space="preserve">Summer parties and weekends </w:t>
      </w:r>
      <w:r w:rsidDel="00000000" w:rsidR="00000000" w:rsidRPr="00000000">
        <w:rPr>
          <w:rtl w:val="0"/>
        </w:rPr>
        <w:t xml:space="preserve">spent unplugging are both easy at this delightful home complete with sparkling pool and outdoor patio. Soak in the outdoor sights, then head inside where gorgeous hardwood floors, stainless steel appliances and an original brick fireplace complete the open concept kitchen and family room. Master bedroom features his-and-hers sinks in the generous bathroom and a soaking tub, plus a private balcony ideal for stargazing. Come and see this amazing home soon.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b w:val="1"/>
        </w:rPr>
      </w:pPr>
      <w:r w:rsidDel="00000000" w:rsidR="00000000" w:rsidRPr="00000000">
        <w:rPr>
          <w:b w:val="1"/>
          <w:rtl w:val="0"/>
        </w:rPr>
        <w:t xml:space="preserve">Social Media</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RELAX THE DAY AWAY - Enjoy al fresco living with this home’s outdoor patio and sparkling swimming pool. Inside, you’ll find gorgeous hardwood floors, a brick fireplace and open concept floorplan. And don’t miss the upstairs master suite with its private balcony - stargazers will love this one! Call to schedule a showing today!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b w:val="1"/>
        </w:rPr>
      </w:pPr>
      <w:r w:rsidDel="00000000" w:rsidR="00000000" w:rsidRPr="00000000">
        <w:rPr>
          <w:b w:val="1"/>
          <w:rtl w:val="0"/>
        </w:rPr>
        <w:t xml:space="preserve">Print:</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RELAX THE DAY AWAY</w:t>
      </w:r>
    </w:p>
    <w:p w:rsidR="00000000" w:rsidDel="00000000" w:rsidP="00000000" w:rsidRDefault="00000000" w:rsidRPr="00000000" w14:paraId="0000000F">
      <w:pPr>
        <w:spacing w:line="276" w:lineRule="auto"/>
        <w:rPr/>
      </w:pPr>
      <w:r w:rsidDel="00000000" w:rsidR="00000000" w:rsidRPr="00000000">
        <w:rPr>
          <w:b w:val="1"/>
          <w:rtl w:val="0"/>
        </w:rPr>
        <w:t xml:space="preserve">Summer parties and weekends </w:t>
      </w:r>
      <w:r w:rsidDel="00000000" w:rsidR="00000000" w:rsidRPr="00000000">
        <w:rPr>
          <w:rtl w:val="0"/>
        </w:rPr>
        <w:t xml:space="preserve">spent unplugging are both easy at this delightful home complete with sparkling swimming pool and outdoor patio surrounded in a lush, floral landscape. Soak in the outdoor sights, then head inside where gorgeous hardwood floors, stainless steel appliances and an original brick fireplace complete the open concept kitchen and family room.  A large laundry room, half bath and mud room make busy days easier. Upstairs, you’ll discover Two sunny bedrooms appointed with a jack-and-jill bath and a modern yet elegant master bedroom featuring his-and-hers sinks and a soaking tub, plus a private balcony ideal for stargazing. Come and see this amazing home soon.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